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20" w:rsidRPr="00FE7820" w:rsidRDefault="00FE7820" w:rsidP="00FE78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7820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FE7820" w:rsidRPr="00FE7820" w:rsidRDefault="00FE7820" w:rsidP="00FE78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7820">
        <w:rPr>
          <w:rFonts w:ascii="Times New Roman" w:hAnsi="Times New Roman" w:cs="Times New Roman"/>
          <w:b/>
          <w:sz w:val="30"/>
          <w:szCs w:val="30"/>
        </w:rPr>
        <w:t>ПРОФИЛАКТИКА  ПНЕВМОКОККОВОЙ ИНФЕКЦИИ</w:t>
      </w:r>
    </w:p>
    <w:p w:rsidR="00FE7820" w:rsidRPr="00FE7820" w:rsidRDefault="00FE7820" w:rsidP="00FE782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E7820" w:rsidRPr="00FE7820" w:rsidRDefault="00FE7820" w:rsidP="00FE7820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Пневмококковая инфекция - группа инфекционных заболеваний человека, вызываемых пневмококком, она является одним из самых распространенных заболеваний на земном шаре.</w:t>
      </w:r>
    </w:p>
    <w:p w:rsidR="00FE7820" w:rsidRPr="00FE7820" w:rsidRDefault="00FE7820" w:rsidP="00FE7820">
      <w:pPr>
        <w:ind w:firstLine="426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 xml:space="preserve">Пневмококковая инфекция может проявляться </w:t>
      </w:r>
      <w:r w:rsidRPr="00FE7820">
        <w:rPr>
          <w:rFonts w:ascii="Times New Roman" w:hAnsi="Times New Roman" w:cs="Times New Roman"/>
          <w:b/>
          <w:sz w:val="30"/>
          <w:szCs w:val="30"/>
        </w:rPr>
        <w:t>в виде пневмонии, гнойного менингита, бронхита, отита, артрита.</w:t>
      </w:r>
    </w:p>
    <w:p w:rsidR="00FE7820" w:rsidRPr="00FE7820" w:rsidRDefault="00FE7820" w:rsidP="00FE7820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Наиболее опасен пневмококк для детей возрастной группы от 0 до 2 лет и для взрослых со слабым иммунитетом, хроническими заболеваниями органов дыхания, сахарным диабетом, с заболеваниями крови, онкологическими заболеваниями, заболеваниями печени, ВИЧ-инфицированных - это группы «риска».</w:t>
      </w:r>
    </w:p>
    <w:p w:rsidR="00FE7820" w:rsidRPr="00FE7820" w:rsidRDefault="00FE7820" w:rsidP="00FE7820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Симптомы пневмококковой пневмонии включают лихорадку, кашель, отдышку и боль в груди. При пневмококковом гнойном менингите - ригидность затылочных мышц, лихорадка, спутанность сознания, нарушение ориентации, светобоязнь.</w:t>
      </w:r>
    </w:p>
    <w:p w:rsidR="00FE7820" w:rsidRPr="00FE7820" w:rsidRDefault="00FE7820" w:rsidP="00FE7820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По данным Всемирной организации здравоохранения, ежегодно в мире заболевания, вызванные пневмококком, уносят 1,6 миллиона жизней, 800 тысяч из них дети.</w:t>
      </w:r>
    </w:p>
    <w:p w:rsidR="00FE7820" w:rsidRPr="00FE7820" w:rsidRDefault="00FE7820" w:rsidP="00FE7820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b/>
          <w:sz w:val="30"/>
          <w:szCs w:val="30"/>
        </w:rPr>
        <w:t xml:space="preserve">Источником пневмококковой инфекции является человек: больной или здоровый </w:t>
      </w:r>
      <w:proofErr w:type="spellStart"/>
      <w:r w:rsidRPr="00FE7820">
        <w:rPr>
          <w:rFonts w:ascii="Times New Roman" w:hAnsi="Times New Roman" w:cs="Times New Roman"/>
          <w:b/>
          <w:sz w:val="30"/>
          <w:szCs w:val="30"/>
        </w:rPr>
        <w:t>бактерионоситель</w:t>
      </w:r>
      <w:proofErr w:type="spellEnd"/>
      <w:r w:rsidRPr="00FE7820">
        <w:rPr>
          <w:rFonts w:ascii="Times New Roman" w:hAnsi="Times New Roman" w:cs="Times New Roman"/>
          <w:b/>
          <w:sz w:val="30"/>
          <w:szCs w:val="30"/>
        </w:rPr>
        <w:t>.</w:t>
      </w:r>
      <w:r w:rsidRPr="00FE7820">
        <w:rPr>
          <w:rFonts w:ascii="Times New Roman" w:hAnsi="Times New Roman" w:cs="Times New Roman"/>
          <w:sz w:val="30"/>
          <w:szCs w:val="30"/>
        </w:rPr>
        <w:t xml:space="preserve"> В норме встречается носительство одного или нескольких типов пневмококков, показатель которого колеблется от 5-10% до 60-65%.</w:t>
      </w:r>
    </w:p>
    <w:p w:rsidR="00FE7820" w:rsidRPr="00FE7820" w:rsidRDefault="00FE7820" w:rsidP="00FE782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lastRenderedPageBreak/>
        <w:t xml:space="preserve">Пневмококки малоустойчивы во внешней среде. Они погибают от действия </w:t>
      </w:r>
      <w:proofErr w:type="spellStart"/>
      <w:r w:rsidRPr="00FE7820">
        <w:rPr>
          <w:rFonts w:ascii="Times New Roman" w:hAnsi="Times New Roman" w:cs="Times New Roman"/>
          <w:sz w:val="30"/>
          <w:szCs w:val="30"/>
        </w:rPr>
        <w:t>дезсредств</w:t>
      </w:r>
      <w:proofErr w:type="spellEnd"/>
      <w:r w:rsidRPr="00FE7820">
        <w:rPr>
          <w:rFonts w:ascii="Times New Roman" w:hAnsi="Times New Roman" w:cs="Times New Roman"/>
          <w:sz w:val="30"/>
          <w:szCs w:val="30"/>
        </w:rPr>
        <w:t>, при температуре 60 градусов погибают в течение 10 минут, однако устойчивы к высушиванию.</w:t>
      </w:r>
    </w:p>
    <w:p w:rsidR="00FE7820" w:rsidRPr="00FE7820" w:rsidRDefault="00FE7820" w:rsidP="00FE782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b/>
          <w:sz w:val="30"/>
          <w:szCs w:val="30"/>
        </w:rPr>
        <w:t>Основной механизм заражения аэрогенный, а передается инфекция воздушно-капельным путем.</w:t>
      </w:r>
      <w:r w:rsidRPr="00FE7820">
        <w:rPr>
          <w:rFonts w:ascii="Times New Roman" w:hAnsi="Times New Roman" w:cs="Times New Roman"/>
          <w:sz w:val="30"/>
          <w:szCs w:val="30"/>
        </w:rPr>
        <w:t xml:space="preserve"> Инфицирование пневмококком происходит при кашле, чихании, когда </w:t>
      </w:r>
      <w:proofErr w:type="gramStart"/>
      <w:r w:rsidRPr="00FE7820">
        <w:rPr>
          <w:rFonts w:ascii="Times New Roman" w:hAnsi="Times New Roman" w:cs="Times New Roman"/>
          <w:sz w:val="30"/>
          <w:szCs w:val="30"/>
        </w:rPr>
        <w:t>возбудитель</w:t>
      </w:r>
      <w:proofErr w:type="gramEnd"/>
      <w:r w:rsidRPr="00FE7820">
        <w:rPr>
          <w:rFonts w:ascii="Times New Roman" w:hAnsi="Times New Roman" w:cs="Times New Roman"/>
          <w:sz w:val="30"/>
          <w:szCs w:val="30"/>
        </w:rPr>
        <w:t xml:space="preserve"> попадая в воздушную среду помещений и на окружающие предметы, активно распространяется среди людей.</w:t>
      </w:r>
    </w:p>
    <w:p w:rsidR="00FE7820" w:rsidRPr="00FE7820" w:rsidRDefault="00FE7820" w:rsidP="00FE782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Попав в организм, он может проникать в кровь, спинномозговую и другие жидкости организма, а также может «поселиться» на слизистых оболочках.</w:t>
      </w:r>
    </w:p>
    <w:p w:rsidR="00FE7820" w:rsidRPr="00FE7820" w:rsidRDefault="00FE7820" w:rsidP="00FE782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Инкубац</w:t>
      </w:r>
      <w:bookmarkStart w:id="0" w:name="_GoBack"/>
      <w:bookmarkEnd w:id="0"/>
      <w:r w:rsidRPr="00FE7820">
        <w:rPr>
          <w:rFonts w:ascii="Times New Roman" w:hAnsi="Times New Roman" w:cs="Times New Roman"/>
          <w:sz w:val="30"/>
          <w:szCs w:val="30"/>
        </w:rPr>
        <w:t>ионный период (с момента заражения до развития болезни) составляет от 1 до 3 дней.</w:t>
      </w:r>
    </w:p>
    <w:p w:rsidR="00FE7820" w:rsidRPr="00FE7820" w:rsidRDefault="00FE7820" w:rsidP="00FE782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>Восприимчивость человека к этой инфекции очень высокая. Возможны семейные вспышки и вспышки в детских коллективах.</w:t>
      </w:r>
    </w:p>
    <w:p w:rsidR="00FE7820" w:rsidRPr="00FE7820" w:rsidRDefault="00FE7820" w:rsidP="00FE7820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7820">
        <w:rPr>
          <w:rFonts w:ascii="Times New Roman" w:hAnsi="Times New Roman" w:cs="Times New Roman"/>
          <w:b/>
          <w:sz w:val="30"/>
          <w:szCs w:val="30"/>
        </w:rPr>
        <w:t>Самым эффективным способом предупредить развитие пневмококковой инфекции является вакцинация,</w:t>
      </w:r>
      <w:r w:rsidRPr="00FE7820">
        <w:rPr>
          <w:rFonts w:ascii="Times New Roman" w:hAnsi="Times New Roman" w:cs="Times New Roman"/>
          <w:sz w:val="30"/>
          <w:szCs w:val="30"/>
        </w:rPr>
        <w:t xml:space="preserve"> с 2014 г. вакцинация против этой инфекции включена в Национальный календарь профилактических прививок РФ. Первая вакцинация детей проводится в 2 месяца, вторая в 4,5 месяца, ревакцинация против пневмококковой инфекции в возрасте- 15 месяцев.</w:t>
      </w:r>
    </w:p>
    <w:p w:rsidR="008C19B8" w:rsidRPr="00FE7820" w:rsidRDefault="00FE7820" w:rsidP="00FE7820">
      <w:pPr>
        <w:ind w:firstLine="567"/>
        <w:jc w:val="both"/>
        <w:rPr>
          <w:sz w:val="30"/>
          <w:szCs w:val="30"/>
        </w:rPr>
      </w:pPr>
      <w:r w:rsidRPr="00FE7820">
        <w:rPr>
          <w:rFonts w:ascii="Times New Roman" w:hAnsi="Times New Roman" w:cs="Times New Roman"/>
          <w:sz w:val="30"/>
          <w:szCs w:val="30"/>
        </w:rPr>
        <w:t xml:space="preserve">В качестве неспецифических методов профилактики используются следующие методы: ранняя изоляция больных, поддержание иммунитета, </w:t>
      </w:r>
      <w:proofErr w:type="spellStart"/>
      <w:r w:rsidRPr="00FE7820">
        <w:rPr>
          <w:rFonts w:ascii="Times New Roman" w:hAnsi="Times New Roman" w:cs="Times New Roman"/>
          <w:sz w:val="30"/>
          <w:szCs w:val="30"/>
        </w:rPr>
        <w:t>витаминопрофилактика</w:t>
      </w:r>
      <w:proofErr w:type="spellEnd"/>
      <w:r w:rsidRPr="00FE7820">
        <w:rPr>
          <w:rFonts w:ascii="Times New Roman" w:hAnsi="Times New Roman" w:cs="Times New Roman"/>
          <w:sz w:val="30"/>
          <w:szCs w:val="30"/>
        </w:rPr>
        <w:t>, своевременное лечение ОРЗ, занятие спортом, закаливание.</w:t>
      </w:r>
    </w:p>
    <w:sectPr w:rsidR="008C19B8" w:rsidRPr="00FE7820" w:rsidSect="00E52714">
      <w:type w:val="continuous"/>
      <w:pgSz w:w="16837" w:h="11905" w:orient="landscape"/>
      <w:pgMar w:top="464" w:right="535" w:bottom="392" w:left="989" w:header="0" w:footer="3" w:gutter="0"/>
      <w:cols w:num="2" w:space="6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19" w:rsidRDefault="00393B19">
      <w:r>
        <w:separator/>
      </w:r>
    </w:p>
  </w:endnote>
  <w:endnote w:type="continuationSeparator" w:id="0">
    <w:p w:rsidR="00393B19" w:rsidRDefault="0039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19" w:rsidRDefault="00393B19"/>
  </w:footnote>
  <w:footnote w:type="continuationSeparator" w:id="0">
    <w:p w:rsidR="00393B19" w:rsidRDefault="00393B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B8"/>
    <w:rsid w:val="00393B19"/>
    <w:rsid w:val="008C19B8"/>
    <w:rsid w:val="00D61674"/>
    <w:rsid w:val="00E52714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">
    <w:name w:val="Заголовок №2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7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на сайт УРПН туберкулез 2014</vt:lpstr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на сайт УРПН туберкулез 2014</dc:title>
  <dc:subject/>
  <dc:creator>SGM-PROG</dc:creator>
  <cp:keywords/>
  <cp:lastModifiedBy>GIGIENA_TRUDA_3</cp:lastModifiedBy>
  <cp:revision>2</cp:revision>
  <cp:lastPrinted>2017-04-12T08:35:00Z</cp:lastPrinted>
  <dcterms:created xsi:type="dcterms:W3CDTF">2017-04-12T08:36:00Z</dcterms:created>
  <dcterms:modified xsi:type="dcterms:W3CDTF">2017-04-12T08:36:00Z</dcterms:modified>
</cp:coreProperties>
</file>